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86" w:rsidRPr="00C43CFA" w:rsidRDefault="00F10586" w:rsidP="00F8592D">
      <w:pPr>
        <w:rPr>
          <w:b/>
          <w:color w:val="000000"/>
        </w:rPr>
      </w:pPr>
      <w:r w:rsidRPr="00C43CFA">
        <w:rPr>
          <w:b/>
          <w:color w:val="000000"/>
        </w:rPr>
        <w:t xml:space="preserve">PROJECT STATEMENT </w:t>
      </w:r>
    </w:p>
    <w:p w:rsidR="00F10586" w:rsidRPr="00C43CFA" w:rsidRDefault="00F10586" w:rsidP="00F8592D">
      <w:pPr>
        <w:rPr>
          <w:color w:val="000000"/>
        </w:rPr>
      </w:pPr>
    </w:p>
    <w:p w:rsidR="00F10586" w:rsidRPr="00C43CFA" w:rsidRDefault="00F10586" w:rsidP="00F8592D">
      <w:pPr>
        <w:rPr>
          <w:color w:val="000000"/>
        </w:rPr>
      </w:pPr>
    </w:p>
    <w:p w:rsidR="00F10586" w:rsidRPr="00C43CFA" w:rsidRDefault="00F10586" w:rsidP="00F8592D">
      <w:pPr>
        <w:rPr>
          <w:color w:val="000000"/>
        </w:rPr>
      </w:pPr>
      <w:r w:rsidRPr="00C43CFA">
        <w:rPr>
          <w:color w:val="000000"/>
        </w:rPr>
        <w:t>INTRODUCTION</w:t>
      </w:r>
    </w:p>
    <w:p w:rsidR="00F10586" w:rsidRPr="00C43CFA" w:rsidRDefault="00F10586" w:rsidP="00F8592D">
      <w:pPr>
        <w:rPr>
          <w:color w:val="000000"/>
        </w:rPr>
      </w:pPr>
    </w:p>
    <w:p w:rsidR="00F10586" w:rsidRPr="00C43CFA" w:rsidRDefault="00F10586" w:rsidP="00F8592D">
      <w:pPr>
        <w:rPr>
          <w:color w:val="000000"/>
        </w:rPr>
      </w:pPr>
      <w:r w:rsidRPr="00C43CFA">
        <w:rPr>
          <w:color w:val="000000"/>
        </w:rPr>
        <w:t xml:space="preserve">The fledgling Vibrant Village Society of Inglewood &amp; Ramsay is excited to present </w:t>
      </w:r>
      <w:r w:rsidRPr="008E1054">
        <w:rPr>
          <w:b/>
          <w:color w:val="000000"/>
        </w:rPr>
        <w:t>Find It</w:t>
      </w:r>
      <w:r w:rsidRPr="00C43CFA">
        <w:rPr>
          <w:color w:val="000000"/>
        </w:rPr>
        <w:t xml:space="preserve"> - a project designed to pull </w:t>
      </w:r>
      <w:smartTag w:uri="urn:schemas-microsoft-com:office:smarttags" w:element="City">
        <w:smartTag w:uri="urn:schemas-microsoft-com:office:smarttags" w:element="place">
          <w:r w:rsidRPr="00C43CFA">
            <w:rPr>
              <w:color w:val="000000"/>
            </w:rPr>
            <w:t>Inglewood</w:t>
          </w:r>
        </w:smartTag>
      </w:smartTag>
      <w:r w:rsidRPr="00C43CFA">
        <w:rPr>
          <w:color w:val="000000"/>
        </w:rPr>
        <w:t xml:space="preserve"> and Ramsay into the heart of Calgary 2012 activities. </w:t>
      </w:r>
      <w:r w:rsidRPr="008E1054">
        <w:rPr>
          <w:b/>
          <w:color w:val="000000"/>
        </w:rPr>
        <w:t>Find It</w:t>
      </w:r>
      <w:r w:rsidRPr="00C43CFA">
        <w:rPr>
          <w:color w:val="000000"/>
        </w:rPr>
        <w:t xml:space="preserve"> will highlight and build on the arts</w:t>
      </w:r>
      <w:r>
        <w:rPr>
          <w:color w:val="000000"/>
        </w:rPr>
        <w:t>-</w:t>
      </w:r>
      <w:r w:rsidRPr="00C43CFA">
        <w:rPr>
          <w:color w:val="000000"/>
        </w:rPr>
        <w:t>, culture</w:t>
      </w:r>
      <w:r>
        <w:rPr>
          <w:color w:val="000000"/>
        </w:rPr>
        <w:t>-</w:t>
      </w:r>
      <w:r w:rsidRPr="00C43CFA">
        <w:rPr>
          <w:color w:val="000000"/>
        </w:rPr>
        <w:t xml:space="preserve"> and heritage-rich character of </w:t>
      </w:r>
      <w:smartTag w:uri="urn:schemas-microsoft-com:office:smarttags" w:element="place">
        <w:smartTag w:uri="urn:schemas-microsoft-com:office:smarttags" w:element="City">
          <w:r w:rsidRPr="00C43CFA">
            <w:rPr>
              <w:color w:val="000000"/>
            </w:rPr>
            <w:t>Inglewood</w:t>
          </w:r>
        </w:smartTag>
      </w:smartTag>
      <w:r w:rsidRPr="00C43CFA">
        <w:rPr>
          <w:color w:val="000000"/>
        </w:rPr>
        <w:t xml:space="preserve"> and Ramsay by presenting "pop-ups" that focus on these three themes. </w:t>
      </w:r>
    </w:p>
    <w:p w:rsidR="00F10586" w:rsidRPr="00C43CFA" w:rsidRDefault="00F10586" w:rsidP="00F8592D">
      <w:pPr>
        <w:rPr>
          <w:color w:val="000000"/>
        </w:rPr>
      </w:pPr>
    </w:p>
    <w:p w:rsidR="00F10586" w:rsidRPr="00C43CFA" w:rsidRDefault="00F10586" w:rsidP="00F8592D">
      <w:pPr>
        <w:rPr>
          <w:color w:val="000000"/>
        </w:rPr>
      </w:pPr>
    </w:p>
    <w:p w:rsidR="00F10586" w:rsidRPr="00C43CFA" w:rsidRDefault="00F10586" w:rsidP="00F8592D">
      <w:pPr>
        <w:rPr>
          <w:color w:val="000000"/>
        </w:rPr>
      </w:pPr>
      <w:r w:rsidRPr="00C43CFA">
        <w:rPr>
          <w:color w:val="000000"/>
        </w:rPr>
        <w:t xml:space="preserve">1. OUR VIBRANT VILLAGE </w:t>
      </w:r>
    </w:p>
    <w:p w:rsidR="00F10586" w:rsidRPr="00C43CFA" w:rsidRDefault="00F10586" w:rsidP="00F8592D">
      <w:pPr>
        <w:rPr>
          <w:color w:val="000000"/>
        </w:rPr>
      </w:pPr>
    </w:p>
    <w:p w:rsidR="00F10586" w:rsidRPr="00C43CFA" w:rsidRDefault="00F10586" w:rsidP="00F8592D">
      <w:pPr>
        <w:rPr>
          <w:color w:val="000000"/>
        </w:rPr>
      </w:pPr>
      <w:r w:rsidRPr="00C43CFA">
        <w:rPr>
          <w:color w:val="000000"/>
        </w:rPr>
        <w:t xml:space="preserve">These neighbourhoods are not just the backdrop for </w:t>
      </w:r>
      <w:r w:rsidRPr="008E1054">
        <w:rPr>
          <w:b/>
          <w:color w:val="000000"/>
        </w:rPr>
        <w:t>Find It</w:t>
      </w:r>
      <w:r w:rsidRPr="00C43CFA">
        <w:rPr>
          <w:color w:val="000000"/>
        </w:rPr>
        <w:t xml:space="preserve">; </w:t>
      </w:r>
      <w:r w:rsidRPr="008E1054">
        <w:rPr>
          <w:b/>
          <w:color w:val="000000"/>
        </w:rPr>
        <w:t>Find It</w:t>
      </w:r>
      <w:r w:rsidRPr="00C43CFA">
        <w:rPr>
          <w:color w:val="000000"/>
        </w:rPr>
        <w:t xml:space="preserve"> is </w:t>
      </w:r>
      <w:r w:rsidRPr="008E1054">
        <w:rPr>
          <w:i/>
          <w:color w:val="000000"/>
        </w:rPr>
        <w:t>about</w:t>
      </w:r>
      <w:r w:rsidRPr="00C43CFA">
        <w:rPr>
          <w:color w:val="000000"/>
        </w:rPr>
        <w:t xml:space="preserve"> </w:t>
      </w:r>
      <w:smartTag w:uri="urn:schemas-microsoft-com:office:smarttags" w:element="City">
        <w:smartTag w:uri="urn:schemas-microsoft-com:office:smarttags" w:element="place">
          <w:r w:rsidRPr="00C43CFA">
            <w:rPr>
              <w:color w:val="000000"/>
            </w:rPr>
            <w:t>Inglewood</w:t>
          </w:r>
        </w:smartTag>
      </w:smartTag>
      <w:r w:rsidRPr="00C43CFA">
        <w:rPr>
          <w:color w:val="000000"/>
        </w:rPr>
        <w:t xml:space="preserve"> and Ramsay. Pop-ups add a new layer to the many ways that art, culture and heritage are part of day-to-day life here - they’re new growth in an already fertile field. </w:t>
      </w:r>
    </w:p>
    <w:p w:rsidR="00F10586" w:rsidRPr="00C43CFA" w:rsidRDefault="00F10586" w:rsidP="00F8592D">
      <w:pPr>
        <w:rPr>
          <w:color w:val="000000"/>
        </w:rPr>
      </w:pPr>
    </w:p>
    <w:p w:rsidR="00F10586" w:rsidRPr="00C43CFA" w:rsidRDefault="00F10586" w:rsidP="00F8592D">
      <w:pPr>
        <w:rPr>
          <w:color w:val="000000"/>
        </w:rPr>
      </w:pPr>
      <w:r w:rsidRPr="00C43CFA">
        <w:rPr>
          <w:color w:val="000000"/>
        </w:rPr>
        <w:t xml:space="preserve">It’s an exciting time to be in our vibrant village, and a good time to unite the two communities. Century-old heritage buildings are being restored and rejuvenated. Oscar-nominated filmmakers reside alongside printmakers, poets, painters and musicians.  Community elders still live in the homes their parents built. </w:t>
      </w:r>
    </w:p>
    <w:p w:rsidR="00F10586" w:rsidRPr="00C43CFA" w:rsidRDefault="00F10586" w:rsidP="00F8592D">
      <w:pPr>
        <w:rPr>
          <w:color w:val="000000"/>
        </w:rPr>
      </w:pPr>
    </w:p>
    <w:p w:rsidR="00F10586" w:rsidRPr="00C43CFA" w:rsidRDefault="00F10586" w:rsidP="00F8592D">
      <w:pPr>
        <w:rPr>
          <w:color w:val="000000"/>
        </w:rPr>
      </w:pPr>
      <w:r w:rsidRPr="00C43CFA">
        <w:rPr>
          <w:color w:val="000000"/>
        </w:rPr>
        <w:t xml:space="preserve">From the Festival of Animated Objects to the Old Trouts, the tradition of grassroots art in both neighbourhoods is stronger than ever. We want to nurture that, entrench it, celebrate it – and share it!  </w:t>
      </w:r>
    </w:p>
    <w:p w:rsidR="00F10586" w:rsidRPr="00C43CFA" w:rsidRDefault="00F10586" w:rsidP="00F8592D">
      <w:pPr>
        <w:rPr>
          <w:color w:val="000000"/>
        </w:rPr>
      </w:pPr>
    </w:p>
    <w:p w:rsidR="00F10586" w:rsidRPr="00C43CFA" w:rsidRDefault="00F10586" w:rsidP="00F8592D">
      <w:pPr>
        <w:rPr>
          <w:color w:val="000000"/>
        </w:rPr>
      </w:pPr>
      <w:r w:rsidRPr="00C43CFA">
        <w:rPr>
          <w:color w:val="000000"/>
        </w:rPr>
        <w:t xml:space="preserve">Our communities offer many unique settings for art inside and out, on the street, in funky buildings and in our many natural areas, such as Pearce Estates Park, the new Bow River weir, the Inglewood Bird Sanctuary, and Scotsman’s Hill.  </w:t>
      </w:r>
    </w:p>
    <w:p w:rsidR="00F10586" w:rsidRPr="00C43CFA" w:rsidDel="00A65365" w:rsidRDefault="00F10586" w:rsidP="00F8592D">
      <w:pPr>
        <w:rPr>
          <w:color w:val="000000"/>
        </w:rPr>
      </w:pPr>
    </w:p>
    <w:p w:rsidR="00F10586" w:rsidRPr="00C43CFA" w:rsidRDefault="00F10586" w:rsidP="00F8592D">
      <w:pPr>
        <w:rPr>
          <w:color w:val="000000"/>
        </w:rPr>
      </w:pPr>
      <w:r w:rsidRPr="00C43CFA">
        <w:rPr>
          <w:color w:val="000000"/>
        </w:rPr>
        <w:t xml:space="preserve">Not many neighbourhoods in </w:t>
      </w:r>
      <w:smartTag w:uri="urn:schemas-microsoft-com:office:smarttags" w:element="City">
        <w:r w:rsidRPr="00C43CFA">
          <w:rPr>
            <w:color w:val="000000"/>
          </w:rPr>
          <w:t>Calgary</w:t>
        </w:r>
      </w:smartTag>
      <w:r w:rsidRPr="00C43CFA">
        <w:rPr>
          <w:color w:val="000000"/>
        </w:rPr>
        <w:t xml:space="preserve"> could support this kind of activity, but </w:t>
      </w:r>
      <w:smartTag w:uri="urn:schemas-microsoft-com:office:smarttags" w:element="City">
        <w:smartTag w:uri="urn:schemas-microsoft-com:office:smarttags" w:element="place">
          <w:r w:rsidRPr="00C43CFA">
            <w:rPr>
              <w:color w:val="000000"/>
            </w:rPr>
            <w:t>Inglewood</w:t>
          </w:r>
        </w:smartTag>
      </w:smartTag>
      <w:r w:rsidRPr="00C43CFA">
        <w:rPr>
          <w:color w:val="000000"/>
        </w:rPr>
        <w:t xml:space="preserve"> and Ramsay give birth to it naturally. </w:t>
      </w:r>
    </w:p>
    <w:p w:rsidR="00F10586" w:rsidRPr="00C43CFA" w:rsidRDefault="00F10586" w:rsidP="00F8592D">
      <w:pPr>
        <w:rPr>
          <w:color w:val="000000"/>
        </w:rPr>
      </w:pPr>
    </w:p>
    <w:p w:rsidR="00F10586" w:rsidRPr="00C43CFA" w:rsidRDefault="00F10586" w:rsidP="00F8592D">
      <w:pPr>
        <w:rPr>
          <w:color w:val="000000"/>
        </w:rPr>
      </w:pPr>
    </w:p>
    <w:p w:rsidR="00F10586" w:rsidRPr="00C43CFA" w:rsidRDefault="00F10586" w:rsidP="00F8592D">
      <w:pPr>
        <w:rPr>
          <w:color w:val="000000"/>
        </w:rPr>
      </w:pPr>
      <w:r w:rsidRPr="00C43CFA">
        <w:rPr>
          <w:color w:val="000000"/>
        </w:rPr>
        <w:t>2. FIND IT</w:t>
      </w:r>
    </w:p>
    <w:p w:rsidR="00F10586" w:rsidRPr="00C43CFA" w:rsidRDefault="00F10586" w:rsidP="00F8592D">
      <w:pPr>
        <w:rPr>
          <w:color w:val="000000"/>
        </w:rPr>
      </w:pPr>
    </w:p>
    <w:p w:rsidR="00F10586" w:rsidRPr="00C43CFA" w:rsidRDefault="00F10586" w:rsidP="00F8592D">
      <w:pPr>
        <w:rPr>
          <w:color w:val="000000"/>
        </w:rPr>
      </w:pPr>
      <w:r w:rsidRPr="00C43CFA">
        <w:rPr>
          <w:color w:val="000000"/>
        </w:rPr>
        <w:t>What is a pop-up? It could be:</w:t>
      </w:r>
    </w:p>
    <w:p w:rsidR="00F10586" w:rsidRPr="00C43CFA" w:rsidRDefault="00F10586" w:rsidP="00F8592D">
      <w:pPr>
        <w:numPr>
          <w:ilvl w:val="0"/>
          <w:numId w:val="7"/>
        </w:numPr>
        <w:rPr>
          <w:color w:val="000000"/>
        </w:rPr>
      </w:pPr>
      <w:r w:rsidRPr="00C43CFA">
        <w:rPr>
          <w:color w:val="000000"/>
        </w:rPr>
        <w:t>an "iron chef" type competition for professional sculptors in a park</w:t>
      </w:r>
    </w:p>
    <w:p w:rsidR="00F10586" w:rsidRPr="00C43CFA" w:rsidRDefault="00F10586" w:rsidP="00F8592D">
      <w:pPr>
        <w:numPr>
          <w:ilvl w:val="0"/>
          <w:numId w:val="7"/>
        </w:numPr>
        <w:rPr>
          <w:color w:val="000000"/>
        </w:rPr>
      </w:pPr>
      <w:r w:rsidRPr="00C43CFA">
        <w:rPr>
          <w:color w:val="000000"/>
        </w:rPr>
        <w:t>an outdoor screening of locally produced film at the weir</w:t>
      </w:r>
    </w:p>
    <w:p w:rsidR="00F10586" w:rsidRPr="00C43CFA" w:rsidRDefault="00F10586" w:rsidP="00F8592D">
      <w:pPr>
        <w:numPr>
          <w:ilvl w:val="0"/>
          <w:numId w:val="7"/>
        </w:numPr>
        <w:rPr>
          <w:color w:val="000000"/>
        </w:rPr>
      </w:pPr>
      <w:r w:rsidRPr="00C43CFA">
        <w:rPr>
          <w:color w:val="000000"/>
        </w:rPr>
        <w:t>lawn signs featuring: QR codes to link you to stories of heritage homes; a ten-block-long poem by our Poet Laureate; kids' art</w:t>
      </w:r>
    </w:p>
    <w:p w:rsidR="00F10586" w:rsidRPr="00C43CFA" w:rsidRDefault="00F10586" w:rsidP="00F8592D">
      <w:pPr>
        <w:numPr>
          <w:ilvl w:val="0"/>
          <w:numId w:val="7"/>
        </w:numPr>
        <w:rPr>
          <w:color w:val="000000"/>
        </w:rPr>
      </w:pPr>
      <w:r w:rsidRPr="00C43CFA">
        <w:rPr>
          <w:color w:val="000000"/>
        </w:rPr>
        <w:t>a pop-up community dinner featuring local chefs and a community-built clay oven</w:t>
      </w:r>
    </w:p>
    <w:p w:rsidR="00F10586" w:rsidRPr="00C43CFA" w:rsidRDefault="00F10586" w:rsidP="00F8592D">
      <w:pPr>
        <w:numPr>
          <w:ilvl w:val="0"/>
          <w:numId w:val="7"/>
        </w:numPr>
        <w:rPr>
          <w:color w:val="000000"/>
        </w:rPr>
      </w:pPr>
      <w:r w:rsidRPr="00C43CFA">
        <w:rPr>
          <w:color w:val="000000"/>
        </w:rPr>
        <w:t>a pop-up garden</w:t>
      </w:r>
    </w:p>
    <w:p w:rsidR="00F10586" w:rsidRPr="00C43CFA" w:rsidRDefault="00F10586" w:rsidP="00F8592D">
      <w:pPr>
        <w:numPr>
          <w:ilvl w:val="0"/>
          <w:numId w:val="7"/>
        </w:numPr>
        <w:rPr>
          <w:color w:val="000000"/>
        </w:rPr>
      </w:pPr>
      <w:r w:rsidRPr="00C43CFA">
        <w:rPr>
          <w:color w:val="000000"/>
        </w:rPr>
        <w:t>opera singers on Scotsman’s Hill</w:t>
      </w:r>
    </w:p>
    <w:p w:rsidR="00F10586" w:rsidRPr="00C43CFA" w:rsidRDefault="00F10586" w:rsidP="00F8592D">
      <w:pPr>
        <w:numPr>
          <w:ilvl w:val="0"/>
          <w:numId w:val="7"/>
        </w:numPr>
        <w:rPr>
          <w:color w:val="000000"/>
        </w:rPr>
      </w:pPr>
      <w:r w:rsidRPr="00C43CFA">
        <w:rPr>
          <w:color w:val="000000"/>
        </w:rPr>
        <w:t>a yarn-bombing of the bridge</w:t>
      </w:r>
    </w:p>
    <w:p w:rsidR="00F10586" w:rsidRPr="00C43CFA" w:rsidRDefault="00F10586" w:rsidP="00F8592D">
      <w:pPr>
        <w:numPr>
          <w:ilvl w:val="0"/>
          <w:numId w:val="7"/>
        </w:numPr>
        <w:rPr>
          <w:color w:val="000000"/>
        </w:rPr>
      </w:pPr>
      <w:r w:rsidRPr="00C43CFA">
        <w:rPr>
          <w:color w:val="000000"/>
        </w:rPr>
        <w:t>a street corner salsa dance lesson</w:t>
      </w:r>
    </w:p>
    <w:p w:rsidR="00F10586" w:rsidRPr="00C43CFA" w:rsidRDefault="00F10586" w:rsidP="00F8592D">
      <w:pPr>
        <w:numPr>
          <w:ilvl w:val="0"/>
          <w:numId w:val="7"/>
        </w:numPr>
        <w:rPr>
          <w:color w:val="000000"/>
        </w:rPr>
      </w:pPr>
      <w:r w:rsidRPr="00C43CFA">
        <w:rPr>
          <w:color w:val="000000"/>
        </w:rPr>
        <w:t xml:space="preserve">a cartoon strip along a row of garages </w:t>
      </w:r>
    </w:p>
    <w:p w:rsidR="00F10586" w:rsidRPr="00C43CFA" w:rsidRDefault="00F10586" w:rsidP="00F8592D">
      <w:pPr>
        <w:numPr>
          <w:ilvl w:val="0"/>
          <w:numId w:val="7"/>
        </w:numPr>
        <w:rPr>
          <w:color w:val="000000"/>
        </w:rPr>
      </w:pPr>
      <w:r w:rsidRPr="00C43CFA">
        <w:rPr>
          <w:color w:val="000000"/>
        </w:rPr>
        <w:t>a spoken word walking tour</w:t>
      </w:r>
    </w:p>
    <w:p w:rsidR="00F10586" w:rsidRPr="00C43CFA" w:rsidRDefault="00F10586" w:rsidP="00F8592D">
      <w:pPr>
        <w:ind w:left="60"/>
        <w:rPr>
          <w:color w:val="000000"/>
        </w:rPr>
      </w:pPr>
    </w:p>
    <w:p w:rsidR="00F10586" w:rsidRPr="00C43CFA" w:rsidRDefault="00F10586" w:rsidP="00F8592D">
      <w:pPr>
        <w:ind w:left="60"/>
        <w:rPr>
          <w:color w:val="000000"/>
        </w:rPr>
      </w:pPr>
      <w:r w:rsidRPr="00C43CFA">
        <w:rPr>
          <w:color w:val="000000"/>
        </w:rPr>
        <w:t xml:space="preserve">In short, it could be anything our creative communities can think up. As people get into the swing of this, we think the ideas will get more and more creative. </w:t>
      </w:r>
    </w:p>
    <w:p w:rsidR="00F10586" w:rsidRPr="00C43CFA" w:rsidRDefault="00F10586" w:rsidP="00F8592D">
      <w:pPr>
        <w:rPr>
          <w:color w:val="000000"/>
        </w:rPr>
      </w:pPr>
    </w:p>
    <w:p w:rsidR="00F10586" w:rsidRPr="00C43CFA" w:rsidRDefault="00F10586" w:rsidP="00F8592D">
      <w:pPr>
        <w:tabs>
          <w:tab w:val="left" w:pos="2430"/>
        </w:tabs>
        <w:rPr>
          <w:color w:val="000000"/>
        </w:rPr>
      </w:pPr>
      <w:r w:rsidRPr="008E1054">
        <w:rPr>
          <w:b/>
          <w:color w:val="000000"/>
        </w:rPr>
        <w:t>Find It</w:t>
      </w:r>
      <w:r w:rsidRPr="00C43CFA">
        <w:rPr>
          <w:color w:val="000000"/>
        </w:rPr>
        <w:t xml:space="preserve"> encourages diverse participation and collaborations.</w:t>
      </w:r>
    </w:p>
    <w:p w:rsidR="00F10586" w:rsidRPr="00C43CFA" w:rsidRDefault="00F10586" w:rsidP="00F8592D">
      <w:pPr>
        <w:numPr>
          <w:ilvl w:val="0"/>
          <w:numId w:val="8"/>
        </w:numPr>
        <w:rPr>
          <w:color w:val="000000"/>
        </w:rPr>
      </w:pPr>
      <w:r w:rsidRPr="00C43CFA">
        <w:rPr>
          <w:color w:val="000000"/>
        </w:rPr>
        <w:t>We’ll seek artists from many disciplines including non-Western art forms</w:t>
      </w:r>
    </w:p>
    <w:p w:rsidR="00F10586" w:rsidRPr="00C43CFA" w:rsidRDefault="00F10586" w:rsidP="00F8592D">
      <w:pPr>
        <w:numPr>
          <w:ilvl w:val="0"/>
          <w:numId w:val="8"/>
        </w:numPr>
        <w:rPr>
          <w:color w:val="000000"/>
        </w:rPr>
      </w:pPr>
      <w:r w:rsidRPr="00C43CFA">
        <w:rPr>
          <w:color w:val="000000"/>
        </w:rPr>
        <w:t>Cross-disciplinary collaboration will be encouraged</w:t>
      </w:r>
    </w:p>
    <w:p w:rsidR="00F10586" w:rsidRPr="00C43CFA" w:rsidRDefault="00F10586" w:rsidP="00F8592D">
      <w:pPr>
        <w:numPr>
          <w:ilvl w:val="0"/>
          <w:numId w:val="8"/>
        </w:numPr>
        <w:rPr>
          <w:color w:val="000000"/>
        </w:rPr>
      </w:pPr>
      <w:r w:rsidRPr="00C43CFA">
        <w:rPr>
          <w:color w:val="000000"/>
        </w:rPr>
        <w:t>Our use of unique public spaces will prompt collaborations, and even collisions, between diverse artists</w:t>
      </w:r>
    </w:p>
    <w:p w:rsidR="00F10586" w:rsidRPr="00C43CFA" w:rsidRDefault="00F10586" w:rsidP="00F8592D">
      <w:pPr>
        <w:numPr>
          <w:ilvl w:val="0"/>
          <w:numId w:val="8"/>
        </w:numPr>
        <w:rPr>
          <w:color w:val="000000"/>
        </w:rPr>
      </w:pPr>
      <w:r w:rsidRPr="00C43CFA">
        <w:rPr>
          <w:color w:val="000000"/>
        </w:rPr>
        <w:t>Schools will be encouraged to do pop-ups, e.g. children’s art/stories projected on a prominent building</w:t>
      </w:r>
    </w:p>
    <w:p w:rsidR="00F10586" w:rsidRPr="00C43CFA" w:rsidDel="00A65365" w:rsidRDefault="00F10586" w:rsidP="00F8592D">
      <w:pPr>
        <w:numPr>
          <w:ilvl w:val="0"/>
          <w:numId w:val="8"/>
        </w:numPr>
        <w:rPr>
          <w:color w:val="000000"/>
        </w:rPr>
      </w:pPr>
      <w:r w:rsidRPr="00C43CFA">
        <w:rPr>
          <w:color w:val="000000"/>
        </w:rPr>
        <w:t xml:space="preserve">We’ll bring explorers from </w:t>
      </w:r>
      <w:smartTag w:uri="urn:schemas-microsoft-com:office:smarttags" w:element="City">
        <w:smartTag w:uri="urn:schemas-microsoft-com:office:smarttags" w:element="place">
          <w:r w:rsidRPr="00C43CFA">
            <w:rPr>
              <w:color w:val="000000"/>
            </w:rPr>
            <w:t>Calgary</w:t>
          </w:r>
        </w:smartTag>
      </w:smartTag>
      <w:r w:rsidRPr="00C43CFA">
        <w:rPr>
          <w:color w:val="000000"/>
        </w:rPr>
        <w:t>’s far corners into the inner city</w:t>
      </w:r>
    </w:p>
    <w:p w:rsidR="00F10586" w:rsidRPr="00C43CFA" w:rsidRDefault="00F10586" w:rsidP="00F8592D">
      <w:pPr>
        <w:rPr>
          <w:color w:val="000000"/>
        </w:rPr>
      </w:pPr>
    </w:p>
    <w:p w:rsidR="00F10586" w:rsidRPr="00C43CFA" w:rsidRDefault="00F10586" w:rsidP="00F8592D">
      <w:pPr>
        <w:rPr>
          <w:color w:val="000000"/>
        </w:rPr>
      </w:pPr>
    </w:p>
    <w:p w:rsidR="00F10586" w:rsidRPr="00C43CFA" w:rsidRDefault="00F10586" w:rsidP="00F8592D">
      <w:pPr>
        <w:rPr>
          <w:color w:val="000000"/>
        </w:rPr>
      </w:pPr>
      <w:r w:rsidRPr="00C43CFA">
        <w:rPr>
          <w:color w:val="000000"/>
        </w:rPr>
        <w:t>3. OUR PROCESS</w:t>
      </w:r>
    </w:p>
    <w:p w:rsidR="00F10586" w:rsidRPr="00C43CFA" w:rsidRDefault="00F10586" w:rsidP="00F8592D">
      <w:pPr>
        <w:rPr>
          <w:color w:val="000000"/>
        </w:rPr>
      </w:pPr>
    </w:p>
    <w:p w:rsidR="00F10586" w:rsidRPr="00C43CFA" w:rsidRDefault="00F10586" w:rsidP="00F8592D">
      <w:pPr>
        <w:rPr>
          <w:color w:val="000000"/>
        </w:rPr>
      </w:pPr>
      <w:r w:rsidRPr="00C43CFA">
        <w:rPr>
          <w:color w:val="000000"/>
        </w:rPr>
        <w:t xml:space="preserve">As facilitators of </w:t>
      </w:r>
      <w:r w:rsidRPr="008E1054">
        <w:rPr>
          <w:b/>
          <w:color w:val="000000"/>
        </w:rPr>
        <w:t>Find It</w:t>
      </w:r>
      <w:r w:rsidRPr="00C43CFA">
        <w:rPr>
          <w:color w:val="000000"/>
        </w:rPr>
        <w:t>, the Board and members of the Vibrant Village Society will:</w:t>
      </w:r>
    </w:p>
    <w:p w:rsidR="00F10586" w:rsidRPr="00C43CFA" w:rsidRDefault="00F10586" w:rsidP="00F8592D">
      <w:pPr>
        <w:rPr>
          <w:color w:val="000000"/>
        </w:rPr>
      </w:pPr>
    </w:p>
    <w:p w:rsidR="00F10586" w:rsidRPr="00C43CFA" w:rsidRDefault="00F10586" w:rsidP="00F8592D">
      <w:pPr>
        <w:rPr>
          <w:color w:val="000000"/>
        </w:rPr>
      </w:pPr>
      <w:r w:rsidRPr="00C43CFA">
        <w:rPr>
          <w:color w:val="000000"/>
        </w:rPr>
        <w:t xml:space="preserve">-Establish the </w:t>
      </w:r>
      <w:r w:rsidRPr="008E1054">
        <w:rPr>
          <w:b/>
          <w:color w:val="000000"/>
        </w:rPr>
        <w:t>Find It</w:t>
      </w:r>
      <w:r w:rsidRPr="00C43CFA">
        <w:rPr>
          <w:color w:val="000000"/>
        </w:rPr>
        <w:t xml:space="preserve"> brand</w:t>
      </w:r>
    </w:p>
    <w:p w:rsidR="00F10586" w:rsidRPr="00C43CFA" w:rsidRDefault="00F10586" w:rsidP="00F8592D">
      <w:pPr>
        <w:rPr>
          <w:color w:val="000000"/>
        </w:rPr>
      </w:pPr>
      <w:r w:rsidRPr="00C43CFA">
        <w:rPr>
          <w:color w:val="000000"/>
        </w:rPr>
        <w:t>-Build partnerships with artists and other potential presenters</w:t>
      </w:r>
    </w:p>
    <w:p w:rsidR="00F10586" w:rsidRPr="00C43CFA" w:rsidRDefault="00F10586" w:rsidP="00F8592D">
      <w:pPr>
        <w:rPr>
          <w:color w:val="000000"/>
        </w:rPr>
      </w:pPr>
      <w:r w:rsidRPr="00C43CFA">
        <w:rPr>
          <w:color w:val="000000"/>
        </w:rPr>
        <w:t xml:space="preserve">-Define and develop each event </w:t>
      </w:r>
    </w:p>
    <w:p w:rsidR="00F10586" w:rsidRPr="00C43CFA" w:rsidRDefault="00F10586" w:rsidP="00F8592D">
      <w:pPr>
        <w:rPr>
          <w:color w:val="000000"/>
        </w:rPr>
      </w:pPr>
      <w:r w:rsidRPr="00C43CFA">
        <w:rPr>
          <w:color w:val="000000"/>
        </w:rPr>
        <w:t>-Encourage neighbourhood participation and involvement</w:t>
      </w:r>
    </w:p>
    <w:p w:rsidR="00F10586" w:rsidRPr="00C43CFA" w:rsidRDefault="00F10586" w:rsidP="00F8592D">
      <w:pPr>
        <w:rPr>
          <w:color w:val="000000"/>
        </w:rPr>
      </w:pPr>
      <w:r w:rsidRPr="00C43CFA">
        <w:rPr>
          <w:color w:val="000000"/>
        </w:rPr>
        <w:t xml:space="preserve">-Implement a good neighbours policy to ensure events have the support of residents </w:t>
      </w:r>
    </w:p>
    <w:p w:rsidR="00F10586" w:rsidRPr="00C43CFA" w:rsidRDefault="00F10586" w:rsidP="00F8592D">
      <w:pPr>
        <w:rPr>
          <w:color w:val="000000"/>
        </w:rPr>
      </w:pPr>
      <w:r w:rsidRPr="00C43CFA">
        <w:rPr>
          <w:color w:val="000000"/>
        </w:rPr>
        <w:t xml:space="preserve">-Provide marketing and signage </w:t>
      </w:r>
    </w:p>
    <w:p w:rsidR="00F10586" w:rsidRPr="00C43CFA" w:rsidRDefault="00F10586" w:rsidP="00F8592D">
      <w:pPr>
        <w:rPr>
          <w:color w:val="000000"/>
        </w:rPr>
      </w:pPr>
      <w:r w:rsidRPr="00C43CFA">
        <w:rPr>
          <w:color w:val="000000"/>
        </w:rPr>
        <w:t>-Oversee payment of artists</w:t>
      </w:r>
    </w:p>
    <w:p w:rsidR="00F10586" w:rsidRPr="00C43CFA" w:rsidRDefault="00F10586" w:rsidP="00F8592D">
      <w:pPr>
        <w:rPr>
          <w:color w:val="000000"/>
        </w:rPr>
      </w:pPr>
      <w:r w:rsidRPr="00C43CFA">
        <w:rPr>
          <w:color w:val="000000"/>
        </w:rPr>
        <w:t>-Build sponsorship agreements</w:t>
      </w:r>
    </w:p>
    <w:p w:rsidR="00F10586" w:rsidRPr="00C43CFA" w:rsidRDefault="00F10586" w:rsidP="00F8592D">
      <w:pPr>
        <w:rPr>
          <w:color w:val="000000"/>
        </w:rPr>
      </w:pPr>
      <w:r w:rsidRPr="00C43CFA">
        <w:rPr>
          <w:color w:val="000000"/>
        </w:rPr>
        <w:t>-Fundraise in the public and private sectors</w:t>
      </w:r>
    </w:p>
    <w:p w:rsidR="00F10586" w:rsidRPr="00C43CFA" w:rsidRDefault="00F10586" w:rsidP="00F8592D">
      <w:pPr>
        <w:rPr>
          <w:color w:val="000000"/>
        </w:rPr>
      </w:pPr>
      <w:r w:rsidRPr="00C43CFA">
        <w:rPr>
          <w:color w:val="000000"/>
        </w:rPr>
        <w:t xml:space="preserve">-Expand VVS membership and build a volunteer crew </w:t>
      </w:r>
    </w:p>
    <w:p w:rsidR="00F10586" w:rsidRPr="00C43CFA" w:rsidRDefault="00F10586" w:rsidP="00F8592D">
      <w:pPr>
        <w:rPr>
          <w:color w:val="000000"/>
        </w:rPr>
      </w:pPr>
    </w:p>
    <w:p w:rsidR="00F10586" w:rsidRPr="00C43CFA" w:rsidRDefault="00F10586" w:rsidP="00F8592D">
      <w:pPr>
        <w:rPr>
          <w:b/>
          <w:color w:val="000000"/>
        </w:rPr>
      </w:pPr>
    </w:p>
    <w:p w:rsidR="00F10586" w:rsidRDefault="00F10586" w:rsidP="00F8592D">
      <w:pPr>
        <w:rPr>
          <w:color w:val="000000"/>
        </w:rPr>
      </w:pPr>
    </w:p>
    <w:p w:rsidR="00F10586" w:rsidRDefault="00F10586" w:rsidP="00F8592D">
      <w:pPr>
        <w:rPr>
          <w:color w:val="000000"/>
        </w:rPr>
      </w:pPr>
    </w:p>
    <w:p w:rsidR="00F10586" w:rsidRPr="00C43CFA" w:rsidRDefault="00F10586" w:rsidP="00F8592D">
      <w:pPr>
        <w:rPr>
          <w:color w:val="000000"/>
        </w:rPr>
      </w:pPr>
      <w:r w:rsidRPr="00C43CFA">
        <w:rPr>
          <w:color w:val="000000"/>
        </w:rPr>
        <w:t xml:space="preserve">There are three categories of </w:t>
      </w:r>
      <w:r w:rsidRPr="008E1054">
        <w:rPr>
          <w:b/>
          <w:color w:val="000000"/>
        </w:rPr>
        <w:t>Find It</w:t>
      </w:r>
      <w:r w:rsidRPr="00C43CFA">
        <w:rPr>
          <w:color w:val="000000"/>
        </w:rPr>
        <w:t xml:space="preserve"> events:</w:t>
      </w:r>
      <w:r w:rsidRPr="00C43CFA">
        <w:rPr>
          <w:color w:val="000000"/>
        </w:rPr>
        <w:br/>
        <w:t xml:space="preserve">A.  Curated Program </w:t>
      </w:r>
      <w:r w:rsidRPr="00C43CFA">
        <w:rPr>
          <w:color w:val="000000"/>
        </w:rPr>
        <w:br/>
        <w:t>B.  Partner Program</w:t>
      </w:r>
      <w:r w:rsidRPr="00C43CFA">
        <w:rPr>
          <w:color w:val="000000"/>
        </w:rPr>
        <w:br/>
        <w:t>C.  Community Program</w:t>
      </w:r>
      <w:r w:rsidRPr="00C43CFA">
        <w:rPr>
          <w:color w:val="000000"/>
        </w:rPr>
        <w:br/>
      </w:r>
    </w:p>
    <w:p w:rsidR="00F10586" w:rsidRPr="00C43CFA" w:rsidRDefault="00F10586" w:rsidP="00F8592D">
      <w:pPr>
        <w:rPr>
          <w:color w:val="000000"/>
        </w:rPr>
      </w:pPr>
      <w:r w:rsidRPr="00C43CFA">
        <w:rPr>
          <w:color w:val="000000"/>
        </w:rPr>
        <w:t xml:space="preserve">Through these three levels, we are able to feature professional artists, collaborate with local businesses, and actively engage non-professional artists and community residents. The bulk of our grant funding will go towards our curated program. The second two categories will require minimal financial support, and indeed may become sources of revenue. The VVS will establish guidelines for the three levels of pop-up programming. </w:t>
      </w:r>
    </w:p>
    <w:p w:rsidR="00F10586" w:rsidRPr="00C43CFA" w:rsidRDefault="00F10586" w:rsidP="00F8592D">
      <w:pPr>
        <w:rPr>
          <w:color w:val="000000"/>
        </w:rPr>
      </w:pPr>
    </w:p>
    <w:p w:rsidR="00F10586" w:rsidRPr="00C43CFA" w:rsidRDefault="00F10586" w:rsidP="00F8592D">
      <w:pPr>
        <w:rPr>
          <w:color w:val="000000"/>
        </w:rPr>
      </w:pPr>
    </w:p>
    <w:p w:rsidR="00F10586" w:rsidRPr="00C43CFA" w:rsidRDefault="00F10586" w:rsidP="00F8592D">
      <w:pPr>
        <w:rPr>
          <w:color w:val="000000"/>
        </w:rPr>
      </w:pPr>
      <w:r w:rsidRPr="00C43CFA">
        <w:rPr>
          <w:color w:val="000000"/>
        </w:rPr>
        <w:t>A. Curated Program</w:t>
      </w:r>
    </w:p>
    <w:p w:rsidR="00F10586" w:rsidRPr="00C43CFA" w:rsidRDefault="00F10586" w:rsidP="00F8592D">
      <w:pPr>
        <w:rPr>
          <w:color w:val="000000"/>
        </w:rPr>
      </w:pPr>
    </w:p>
    <w:p w:rsidR="00F10586" w:rsidRPr="00C43CFA" w:rsidRDefault="00F10586" w:rsidP="00F8592D">
      <w:pPr>
        <w:rPr>
          <w:color w:val="000000"/>
        </w:rPr>
      </w:pPr>
      <w:r w:rsidRPr="00C43CFA">
        <w:rPr>
          <w:color w:val="000000"/>
        </w:rPr>
        <w:t>When selecting programs, the VVS Board or a designated jury will look for:</w:t>
      </w:r>
    </w:p>
    <w:p w:rsidR="00F10586" w:rsidRPr="00C43CFA" w:rsidRDefault="00F10586" w:rsidP="00F8592D">
      <w:pPr>
        <w:numPr>
          <w:ilvl w:val="0"/>
          <w:numId w:val="11"/>
        </w:numPr>
        <w:rPr>
          <w:color w:val="000000"/>
        </w:rPr>
      </w:pPr>
      <w:r w:rsidRPr="00C43CFA">
        <w:rPr>
          <w:color w:val="000000"/>
        </w:rPr>
        <w:t>A diversity of arts, cultural and heritage events</w:t>
      </w:r>
    </w:p>
    <w:p w:rsidR="00F10586" w:rsidRPr="00C43CFA" w:rsidRDefault="00F10586" w:rsidP="00F8592D">
      <w:pPr>
        <w:numPr>
          <w:ilvl w:val="0"/>
          <w:numId w:val="11"/>
        </w:numPr>
        <w:rPr>
          <w:color w:val="000000"/>
        </w:rPr>
      </w:pPr>
      <w:r w:rsidRPr="00C43CFA">
        <w:rPr>
          <w:color w:val="000000"/>
        </w:rPr>
        <w:t>A high level of creativity, originality and unexpected elements</w:t>
      </w:r>
    </w:p>
    <w:p w:rsidR="00F10586" w:rsidRPr="00C43CFA" w:rsidRDefault="00F10586" w:rsidP="00F8592D">
      <w:pPr>
        <w:numPr>
          <w:ilvl w:val="0"/>
          <w:numId w:val="11"/>
        </w:numPr>
        <w:rPr>
          <w:color w:val="000000"/>
        </w:rPr>
      </w:pPr>
      <w:r w:rsidRPr="00C43CFA">
        <w:rPr>
          <w:color w:val="000000"/>
        </w:rPr>
        <w:t xml:space="preserve">A good fit with Inglewood/Ramsay </w:t>
      </w:r>
    </w:p>
    <w:p w:rsidR="00F10586" w:rsidRPr="00C43CFA" w:rsidRDefault="00F10586" w:rsidP="00F8592D">
      <w:pPr>
        <w:numPr>
          <w:ilvl w:val="0"/>
          <w:numId w:val="11"/>
        </w:numPr>
        <w:rPr>
          <w:color w:val="000000"/>
        </w:rPr>
      </w:pPr>
      <w:r w:rsidRPr="00C43CFA">
        <w:rPr>
          <w:color w:val="000000"/>
        </w:rPr>
        <w:t>Quality and professionalism</w:t>
      </w:r>
    </w:p>
    <w:p w:rsidR="00F10586" w:rsidRPr="00C43CFA" w:rsidRDefault="00F10586" w:rsidP="00F8592D">
      <w:pPr>
        <w:numPr>
          <w:ilvl w:val="0"/>
          <w:numId w:val="11"/>
        </w:numPr>
        <w:rPr>
          <w:color w:val="000000"/>
        </w:rPr>
      </w:pPr>
      <w:r w:rsidRPr="00C43CFA">
        <w:rPr>
          <w:color w:val="000000"/>
        </w:rPr>
        <w:t>Ability to work within the budget provided by the VVS (up to $1000 per pop-up) or likelihood of attracting additional funding from other sources.</w:t>
      </w:r>
    </w:p>
    <w:p w:rsidR="00F10586" w:rsidRPr="00C43CFA" w:rsidRDefault="00F10586" w:rsidP="00F8592D">
      <w:pPr>
        <w:rPr>
          <w:color w:val="000000"/>
        </w:rPr>
      </w:pPr>
    </w:p>
    <w:p w:rsidR="00F10586" w:rsidRPr="00C43CFA" w:rsidRDefault="00F10586" w:rsidP="00F8592D">
      <w:pPr>
        <w:rPr>
          <w:color w:val="000000"/>
        </w:rPr>
      </w:pPr>
      <w:r w:rsidRPr="00C43CFA">
        <w:rPr>
          <w:color w:val="000000"/>
        </w:rPr>
        <w:t xml:space="preserve">We will encourage food-themed pop-ups as part of the cultural component of our project. </w:t>
      </w:r>
    </w:p>
    <w:p w:rsidR="00F10586" w:rsidRPr="00C43CFA" w:rsidRDefault="00F10586" w:rsidP="00F8592D">
      <w:pPr>
        <w:rPr>
          <w:color w:val="000000"/>
        </w:rPr>
      </w:pPr>
    </w:p>
    <w:p w:rsidR="00F10586" w:rsidRPr="00C43CFA" w:rsidRDefault="00F10586" w:rsidP="00F8592D">
      <w:pPr>
        <w:rPr>
          <w:color w:val="000000"/>
        </w:rPr>
      </w:pPr>
    </w:p>
    <w:p w:rsidR="00F10586" w:rsidRPr="00C43CFA" w:rsidRDefault="00F10586" w:rsidP="00F8592D">
      <w:pPr>
        <w:rPr>
          <w:color w:val="000000"/>
        </w:rPr>
      </w:pPr>
      <w:r w:rsidRPr="00C43CFA">
        <w:rPr>
          <w:color w:val="000000"/>
        </w:rPr>
        <w:t>B. Independently Produced Pop-Ups</w:t>
      </w:r>
    </w:p>
    <w:p w:rsidR="00F10586" w:rsidRPr="00C43CFA" w:rsidRDefault="00F10586" w:rsidP="00F8592D">
      <w:pPr>
        <w:rPr>
          <w:color w:val="000000"/>
        </w:rPr>
      </w:pPr>
    </w:p>
    <w:p w:rsidR="00F10586" w:rsidRPr="00C43CFA" w:rsidRDefault="00F10586" w:rsidP="00F8592D">
      <w:pPr>
        <w:rPr>
          <w:color w:val="000000"/>
        </w:rPr>
      </w:pPr>
      <w:r w:rsidRPr="00C43CFA">
        <w:rPr>
          <w:color w:val="000000"/>
        </w:rPr>
        <w:t xml:space="preserve">Events produced and funded by a local business or organization – e.g. a pop-up gallery presented by DaDe - that meet the VVS criteria for using the </w:t>
      </w:r>
      <w:r w:rsidRPr="008E1054">
        <w:rPr>
          <w:b/>
          <w:color w:val="000000"/>
        </w:rPr>
        <w:t>Find It</w:t>
      </w:r>
      <w:r w:rsidRPr="00C43CFA">
        <w:rPr>
          <w:color w:val="000000"/>
        </w:rPr>
        <w:t xml:space="preserve"> logo and marketing.</w:t>
      </w:r>
    </w:p>
    <w:p w:rsidR="00F10586" w:rsidRPr="00C43CFA" w:rsidRDefault="00F10586" w:rsidP="00F8592D">
      <w:pPr>
        <w:rPr>
          <w:color w:val="000000"/>
        </w:rPr>
      </w:pPr>
    </w:p>
    <w:p w:rsidR="00F10586" w:rsidRPr="00C43CFA" w:rsidRDefault="00F10586" w:rsidP="00F8592D">
      <w:pPr>
        <w:rPr>
          <w:color w:val="000000"/>
        </w:rPr>
      </w:pPr>
    </w:p>
    <w:p w:rsidR="00F10586" w:rsidRPr="00C43CFA" w:rsidRDefault="00F10586" w:rsidP="00F8592D">
      <w:pPr>
        <w:rPr>
          <w:color w:val="000000"/>
        </w:rPr>
      </w:pPr>
      <w:r w:rsidRPr="00C43CFA">
        <w:rPr>
          <w:color w:val="000000"/>
        </w:rPr>
        <w:t>C. Community/Individual Events</w:t>
      </w:r>
    </w:p>
    <w:p w:rsidR="00F10586" w:rsidRPr="00C43CFA" w:rsidRDefault="00F10586" w:rsidP="00F8592D">
      <w:pPr>
        <w:rPr>
          <w:color w:val="000000"/>
        </w:rPr>
      </w:pPr>
      <w:r w:rsidRPr="00C43CFA">
        <w:rPr>
          <w:color w:val="000000"/>
        </w:rPr>
        <w:t xml:space="preserve"> </w:t>
      </w:r>
    </w:p>
    <w:p w:rsidR="00F10586" w:rsidRPr="00C43CFA" w:rsidRDefault="00F10586" w:rsidP="00F8592D">
      <w:pPr>
        <w:rPr>
          <w:color w:val="000000"/>
        </w:rPr>
      </w:pPr>
      <w:r w:rsidRPr="00C43CFA">
        <w:rPr>
          <w:color w:val="000000"/>
        </w:rPr>
        <w:t xml:space="preserve">Events produced by community members or independent artists – e.g. a block party – that meet the criteria for using the </w:t>
      </w:r>
      <w:r w:rsidRPr="008E1054">
        <w:rPr>
          <w:b/>
          <w:color w:val="000000"/>
        </w:rPr>
        <w:t>Find It</w:t>
      </w:r>
      <w:r w:rsidRPr="00C43CFA">
        <w:rPr>
          <w:color w:val="000000"/>
        </w:rPr>
        <w:t xml:space="preserve"> logo and marketing. We will support Community Pop-Ups with hands-on how-to workshops and creative input whenever possible.</w:t>
      </w:r>
    </w:p>
    <w:p w:rsidR="00F10586" w:rsidRPr="00C43CFA" w:rsidRDefault="00F10586" w:rsidP="00F8592D">
      <w:pPr>
        <w:rPr>
          <w:color w:val="000000"/>
        </w:rPr>
      </w:pPr>
    </w:p>
    <w:p w:rsidR="00F10586" w:rsidRPr="00C43CFA" w:rsidRDefault="00F10586" w:rsidP="00F8592D">
      <w:pPr>
        <w:rPr>
          <w:color w:val="000000"/>
        </w:rPr>
      </w:pPr>
    </w:p>
    <w:p w:rsidR="00F10586" w:rsidRPr="00C43CFA" w:rsidRDefault="00F10586" w:rsidP="00F8592D">
      <w:pPr>
        <w:rPr>
          <w:color w:val="000000"/>
        </w:rPr>
      </w:pPr>
      <w:r w:rsidRPr="00C43CFA">
        <w:rPr>
          <w:color w:val="000000"/>
        </w:rPr>
        <w:t>4. STAFFING</w:t>
      </w:r>
    </w:p>
    <w:p w:rsidR="00F10586" w:rsidRPr="00C43CFA" w:rsidRDefault="00F10586" w:rsidP="00F8592D">
      <w:pPr>
        <w:rPr>
          <w:color w:val="000000"/>
        </w:rPr>
      </w:pPr>
    </w:p>
    <w:p w:rsidR="00F10586" w:rsidRPr="00C43CFA" w:rsidRDefault="00F10586" w:rsidP="00F8592D">
      <w:pPr>
        <w:rPr>
          <w:color w:val="000000"/>
        </w:rPr>
      </w:pPr>
      <w:r w:rsidRPr="00C43CFA">
        <w:rPr>
          <w:color w:val="000000"/>
        </w:rPr>
        <w:t>When budgets permit, the first hire will be a part-time Animateur – a public programming and communications specialist.</w:t>
      </w:r>
    </w:p>
    <w:p w:rsidR="00F10586" w:rsidRPr="00C43CFA" w:rsidRDefault="00F10586" w:rsidP="00F8592D">
      <w:pPr>
        <w:rPr>
          <w:color w:val="000000"/>
          <w:sz w:val="28"/>
          <w:szCs w:val="28"/>
        </w:rPr>
      </w:pPr>
    </w:p>
    <w:p w:rsidR="00F10586" w:rsidRPr="00C43CFA" w:rsidRDefault="00F10586" w:rsidP="00F8592D">
      <w:pPr>
        <w:rPr>
          <w:color w:val="000000"/>
        </w:rPr>
      </w:pPr>
    </w:p>
    <w:p w:rsidR="00F10586" w:rsidRPr="00C43CFA" w:rsidRDefault="00F10586" w:rsidP="00F8592D">
      <w:pPr>
        <w:rPr>
          <w:color w:val="000000"/>
        </w:rPr>
      </w:pPr>
      <w:r w:rsidRPr="00C43CFA">
        <w:rPr>
          <w:color w:val="000000"/>
        </w:rPr>
        <w:t>5. MARKETING STRATEGY</w:t>
      </w:r>
    </w:p>
    <w:p w:rsidR="00F10586" w:rsidRPr="00C43CFA" w:rsidRDefault="00F10586" w:rsidP="00F8592D">
      <w:pPr>
        <w:rPr>
          <w:color w:val="000000"/>
        </w:rPr>
      </w:pPr>
    </w:p>
    <w:p w:rsidR="00F10586" w:rsidRPr="00C43CFA" w:rsidRDefault="00F10586" w:rsidP="00F8592D">
      <w:pPr>
        <w:rPr>
          <w:color w:val="000000"/>
        </w:rPr>
      </w:pPr>
      <w:r w:rsidRPr="00C43CFA">
        <w:rPr>
          <w:color w:val="000000"/>
        </w:rPr>
        <w:t xml:space="preserve">Our marketing has to be as surprising, spontaneous and community-elevating as our programming. To make </w:t>
      </w:r>
      <w:r w:rsidRPr="008E1054">
        <w:rPr>
          <w:b/>
          <w:color w:val="000000"/>
        </w:rPr>
        <w:t>Find It</w:t>
      </w:r>
      <w:r w:rsidRPr="00C43CFA">
        <w:rPr>
          <w:color w:val="000000"/>
        </w:rPr>
        <w:t xml:space="preserve"> a well-known name in </w:t>
      </w:r>
      <w:smartTag w:uri="urn:schemas-microsoft-com:office:smarttags" w:element="City">
        <w:smartTag w:uri="urn:schemas-microsoft-com:office:smarttags" w:element="place">
          <w:r w:rsidRPr="00C43CFA">
            <w:rPr>
              <w:color w:val="000000"/>
            </w:rPr>
            <w:t>Calgary</w:t>
          </w:r>
        </w:smartTag>
      </w:smartTag>
      <w:r w:rsidRPr="00C43CFA">
        <w:rPr>
          <w:color w:val="000000"/>
        </w:rPr>
        <w:t>’s arts scene we’ll use:</w:t>
      </w:r>
    </w:p>
    <w:p w:rsidR="00F10586" w:rsidRPr="00C43CFA" w:rsidRDefault="00F10586" w:rsidP="00F8592D">
      <w:pPr>
        <w:pStyle w:val="ListParagraph"/>
        <w:numPr>
          <w:ilvl w:val="0"/>
          <w:numId w:val="12"/>
        </w:numPr>
        <w:rPr>
          <w:color w:val="000000"/>
        </w:rPr>
      </w:pPr>
      <w:r w:rsidRPr="00C43CFA">
        <w:rPr>
          <w:color w:val="000000"/>
        </w:rPr>
        <w:t xml:space="preserve">Social media and a strong web presence to help seekers “find it”  </w:t>
      </w:r>
    </w:p>
    <w:p w:rsidR="00F10586" w:rsidRPr="00C43CFA" w:rsidRDefault="00F10586" w:rsidP="00F8592D">
      <w:pPr>
        <w:pStyle w:val="ListParagraph"/>
        <w:numPr>
          <w:ilvl w:val="0"/>
          <w:numId w:val="12"/>
        </w:numPr>
        <w:rPr>
          <w:color w:val="000000"/>
        </w:rPr>
      </w:pPr>
      <w:r w:rsidRPr="00C43CFA">
        <w:rPr>
          <w:color w:val="000000"/>
        </w:rPr>
        <w:t xml:space="preserve">Gimmicks such as car magnets and beer coasters in pubs </w:t>
      </w:r>
    </w:p>
    <w:p w:rsidR="00F10586" w:rsidRPr="00C43CFA" w:rsidRDefault="00F10586" w:rsidP="00F8592D">
      <w:pPr>
        <w:pStyle w:val="ListParagraph"/>
        <w:numPr>
          <w:ilvl w:val="0"/>
          <w:numId w:val="12"/>
        </w:numPr>
        <w:rPr>
          <w:color w:val="000000"/>
        </w:rPr>
      </w:pPr>
      <w:r w:rsidRPr="00C43CFA">
        <w:rPr>
          <w:color w:val="000000"/>
        </w:rPr>
        <w:t xml:space="preserve">Local media PSAs and event websites plus in-depth coverage by </w:t>
      </w:r>
      <w:r w:rsidRPr="008E1054">
        <w:rPr>
          <w:b/>
          <w:color w:val="000000"/>
        </w:rPr>
        <w:t>Find It</w:t>
      </w:r>
      <w:r w:rsidRPr="00C43CFA">
        <w:rPr>
          <w:color w:val="000000"/>
        </w:rPr>
        <w:t xml:space="preserve"> media partners</w:t>
      </w:r>
    </w:p>
    <w:p w:rsidR="00F10586" w:rsidRPr="00C43CFA" w:rsidRDefault="00F10586" w:rsidP="00F8592D">
      <w:pPr>
        <w:pStyle w:val="ListParagraph"/>
        <w:numPr>
          <w:ilvl w:val="0"/>
          <w:numId w:val="12"/>
        </w:numPr>
        <w:rPr>
          <w:color w:val="000000"/>
        </w:rPr>
      </w:pPr>
      <w:r w:rsidRPr="00C43CFA">
        <w:rPr>
          <w:color w:val="000000"/>
        </w:rPr>
        <w:t>Pop-ups as marketing, e.g. opera singers singing about an upcoming opera event</w:t>
      </w:r>
    </w:p>
    <w:p w:rsidR="00F10586" w:rsidRPr="00C43CFA" w:rsidRDefault="00F10586" w:rsidP="00F8592D">
      <w:pPr>
        <w:pStyle w:val="ListParagraph"/>
        <w:numPr>
          <w:ilvl w:val="0"/>
          <w:numId w:val="12"/>
        </w:numPr>
        <w:rPr>
          <w:color w:val="000000"/>
        </w:rPr>
      </w:pPr>
      <w:r w:rsidRPr="00C43CFA">
        <w:rPr>
          <w:color w:val="000000"/>
        </w:rPr>
        <w:t>Direct email marketing</w:t>
      </w:r>
    </w:p>
    <w:p w:rsidR="00F10586" w:rsidRPr="00C43CFA" w:rsidRDefault="00F10586" w:rsidP="00F8592D">
      <w:pPr>
        <w:pStyle w:val="ListParagraph"/>
        <w:numPr>
          <w:ilvl w:val="0"/>
          <w:numId w:val="12"/>
        </w:numPr>
        <w:rPr>
          <w:color w:val="000000"/>
        </w:rPr>
      </w:pPr>
      <w:r w:rsidRPr="00C43CFA">
        <w:rPr>
          <w:color w:val="000000"/>
        </w:rPr>
        <w:t>Community newsletters, websites and new centrally-located notice boards</w:t>
      </w:r>
    </w:p>
    <w:p w:rsidR="00F10586" w:rsidRPr="00C43CFA" w:rsidRDefault="00F10586" w:rsidP="00F8592D">
      <w:pPr>
        <w:pStyle w:val="ListParagraph"/>
        <w:numPr>
          <w:ilvl w:val="0"/>
          <w:numId w:val="12"/>
        </w:numPr>
        <w:rPr>
          <w:color w:val="000000"/>
        </w:rPr>
      </w:pPr>
      <w:r w:rsidRPr="00C43CFA">
        <w:rPr>
          <w:color w:val="000000"/>
        </w:rPr>
        <w:t xml:space="preserve">Calgary 2012, calgaryculture.com, Tourism Calgary and Travel </w:t>
      </w:r>
      <w:smartTag w:uri="urn:schemas-microsoft-com:office:smarttags" w:element="State">
        <w:smartTag w:uri="urn:schemas-microsoft-com:office:smarttags" w:element="place">
          <w:r w:rsidRPr="00C43CFA">
            <w:rPr>
              <w:color w:val="000000"/>
            </w:rPr>
            <w:t>Alberta</w:t>
          </w:r>
        </w:smartTag>
      </w:smartTag>
      <w:r w:rsidRPr="00C43CFA">
        <w:rPr>
          <w:color w:val="000000"/>
        </w:rPr>
        <w:t xml:space="preserve"> event calendars</w:t>
      </w:r>
    </w:p>
    <w:p w:rsidR="00F10586" w:rsidRPr="00C43CFA" w:rsidRDefault="00F10586" w:rsidP="00F8592D">
      <w:pPr>
        <w:pStyle w:val="ListParagraph"/>
        <w:numPr>
          <w:ilvl w:val="0"/>
          <w:numId w:val="12"/>
        </w:numPr>
        <w:rPr>
          <w:color w:val="000000"/>
        </w:rPr>
      </w:pPr>
      <w:r w:rsidRPr="00C43CFA">
        <w:rPr>
          <w:color w:val="000000"/>
        </w:rPr>
        <w:t xml:space="preserve">Collaborative marketing through Inglewood &amp; Ramsay businesses </w:t>
      </w:r>
    </w:p>
    <w:p w:rsidR="00F10586" w:rsidRPr="00C43CFA" w:rsidRDefault="00F10586" w:rsidP="00F8592D">
      <w:pPr>
        <w:pStyle w:val="ListParagraph"/>
        <w:numPr>
          <w:ilvl w:val="0"/>
          <w:numId w:val="12"/>
        </w:numPr>
        <w:rPr>
          <w:color w:val="000000"/>
        </w:rPr>
      </w:pPr>
      <w:r w:rsidRPr="00C43CFA">
        <w:rPr>
          <w:color w:val="000000"/>
        </w:rPr>
        <w:t>Video postings on YouTube</w:t>
      </w:r>
    </w:p>
    <w:p w:rsidR="00F10586" w:rsidRPr="00C43CFA" w:rsidRDefault="00F10586" w:rsidP="00F8592D">
      <w:pPr>
        <w:pStyle w:val="ListParagraph"/>
        <w:numPr>
          <w:ilvl w:val="0"/>
          <w:numId w:val="12"/>
        </w:numPr>
        <w:rPr>
          <w:color w:val="000000"/>
        </w:rPr>
      </w:pPr>
      <w:r w:rsidRPr="00C43CFA">
        <w:rPr>
          <w:color w:val="000000"/>
        </w:rPr>
        <w:t xml:space="preserve">Marketing to artists to participate in </w:t>
      </w:r>
      <w:r w:rsidRPr="008E1054">
        <w:rPr>
          <w:b/>
          <w:color w:val="000000"/>
        </w:rPr>
        <w:t>Find It</w:t>
      </w:r>
      <w:r w:rsidRPr="00C43CFA">
        <w:rPr>
          <w:color w:val="000000"/>
        </w:rPr>
        <w:t xml:space="preserve"> (with broader public impact)</w:t>
      </w:r>
    </w:p>
    <w:p w:rsidR="00F10586" w:rsidRPr="00C43CFA" w:rsidRDefault="00F10586" w:rsidP="00F8592D">
      <w:pPr>
        <w:rPr>
          <w:color w:val="000000"/>
        </w:rPr>
      </w:pPr>
    </w:p>
    <w:p w:rsidR="00F10586" w:rsidRPr="00C43CFA" w:rsidRDefault="00F10586" w:rsidP="00F8592D">
      <w:pPr>
        <w:rPr>
          <w:color w:val="000000"/>
        </w:rPr>
      </w:pPr>
    </w:p>
    <w:p w:rsidR="00F10586" w:rsidRPr="00C43CFA" w:rsidRDefault="00F10586" w:rsidP="00F8592D">
      <w:pPr>
        <w:rPr>
          <w:color w:val="000000"/>
        </w:rPr>
      </w:pPr>
      <w:r w:rsidRPr="00C43CFA">
        <w:rPr>
          <w:color w:val="000000"/>
        </w:rPr>
        <w:t>6. CONCLUSION</w:t>
      </w:r>
    </w:p>
    <w:p w:rsidR="00F10586" w:rsidRPr="00C43CFA" w:rsidRDefault="00F10586" w:rsidP="00F8592D">
      <w:pPr>
        <w:rPr>
          <w:color w:val="000000"/>
        </w:rPr>
      </w:pPr>
    </w:p>
    <w:p w:rsidR="00F10586" w:rsidRPr="00C43CFA" w:rsidRDefault="00F10586" w:rsidP="00F8592D">
      <w:pPr>
        <w:rPr>
          <w:color w:val="000000"/>
        </w:rPr>
      </w:pPr>
      <w:r w:rsidRPr="00C43CFA">
        <w:rPr>
          <w:color w:val="000000"/>
        </w:rPr>
        <w:t xml:space="preserve">Many Calgarians already know and love this historic yet contemporary village in the city’s heart. Artists flock here to live and work. </w:t>
      </w:r>
      <w:r w:rsidRPr="008E1054">
        <w:rPr>
          <w:b/>
          <w:color w:val="000000"/>
        </w:rPr>
        <w:t>Find It</w:t>
      </w:r>
      <w:r w:rsidRPr="00C43CFA">
        <w:rPr>
          <w:color w:val="000000"/>
        </w:rPr>
        <w:t xml:space="preserve">’s legacy will be its longevity and its close bond with our communities. Long after our year as Cultural Capital of Canada, </w:t>
      </w:r>
      <w:r w:rsidRPr="008E1054">
        <w:rPr>
          <w:b/>
          <w:color w:val="000000"/>
        </w:rPr>
        <w:t>Find It</w:t>
      </w:r>
      <w:r w:rsidRPr="00C43CFA">
        <w:rPr>
          <w:color w:val="000000"/>
        </w:rPr>
        <w:t xml:space="preserve"> will still be proving </w:t>
      </w:r>
      <w:smartTag w:uri="urn:schemas-microsoft-com:office:smarttags" w:element="City">
        <w:smartTag w:uri="urn:schemas-microsoft-com:office:smarttags" w:element="place">
          <w:r w:rsidRPr="00C43CFA">
            <w:rPr>
              <w:color w:val="000000"/>
            </w:rPr>
            <w:t>Calgary</w:t>
          </w:r>
        </w:smartTag>
      </w:smartTag>
      <w:r w:rsidRPr="00C43CFA">
        <w:rPr>
          <w:color w:val="000000"/>
        </w:rPr>
        <w:t xml:space="preserve"> to be a hotbed of cool culture, and Inglewood/Ramsay a place of fun surprises, where you never know what you’ll find next.  </w:t>
      </w:r>
    </w:p>
    <w:p w:rsidR="00F10586" w:rsidRPr="00C43CFA" w:rsidRDefault="00F10586" w:rsidP="00F8592D">
      <w:pPr>
        <w:rPr>
          <w:b/>
          <w:color w:val="000000"/>
        </w:rPr>
      </w:pPr>
    </w:p>
    <w:p w:rsidR="00F10586" w:rsidRPr="00C43CFA" w:rsidRDefault="00F10586" w:rsidP="00F8592D">
      <w:pPr>
        <w:rPr>
          <w:color w:val="000000"/>
        </w:rPr>
      </w:pPr>
    </w:p>
    <w:p w:rsidR="00F10586" w:rsidRPr="00C43CFA" w:rsidRDefault="00F10586" w:rsidP="00F8592D">
      <w:pPr>
        <w:rPr>
          <w:color w:val="000000"/>
        </w:rPr>
      </w:pPr>
    </w:p>
    <w:p w:rsidR="00F10586" w:rsidRPr="00C43CFA" w:rsidRDefault="00F10586" w:rsidP="00F8592D">
      <w:pPr>
        <w:rPr>
          <w:color w:val="000000"/>
        </w:rPr>
      </w:pPr>
    </w:p>
    <w:p w:rsidR="00F10586" w:rsidRPr="00C43CFA" w:rsidRDefault="00F10586" w:rsidP="00F8592D">
      <w:pPr>
        <w:rPr>
          <w:b/>
          <w:color w:val="000000"/>
        </w:rPr>
      </w:pPr>
    </w:p>
    <w:p w:rsidR="00F10586" w:rsidRPr="00C43CFA" w:rsidRDefault="00F10586" w:rsidP="00F8592D">
      <w:pPr>
        <w:rPr>
          <w:b/>
          <w:color w:val="000000"/>
        </w:rPr>
      </w:pPr>
    </w:p>
    <w:p w:rsidR="00F10586" w:rsidRPr="00C43CFA" w:rsidRDefault="00F10586" w:rsidP="00F8592D">
      <w:pPr>
        <w:rPr>
          <w:b/>
          <w:color w:val="000000"/>
        </w:rPr>
      </w:pPr>
    </w:p>
    <w:p w:rsidR="00F10586" w:rsidRPr="00C43CFA" w:rsidRDefault="00F10586" w:rsidP="00F8592D">
      <w:pPr>
        <w:rPr>
          <w:color w:val="000000"/>
          <w:sz w:val="28"/>
          <w:szCs w:val="28"/>
        </w:rPr>
      </w:pPr>
    </w:p>
    <w:p w:rsidR="00F10586" w:rsidRPr="00C43CFA" w:rsidRDefault="00F10586">
      <w:pPr>
        <w:rPr>
          <w:color w:val="000000"/>
        </w:rPr>
      </w:pPr>
    </w:p>
    <w:sectPr w:rsidR="00F10586" w:rsidRPr="00C43CFA" w:rsidSect="00C10D4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FF9"/>
    <w:multiLevelType w:val="hybridMultilevel"/>
    <w:tmpl w:val="1BB8C8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28061C"/>
    <w:multiLevelType w:val="hybridMultilevel"/>
    <w:tmpl w:val="BFA49C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12E4759"/>
    <w:multiLevelType w:val="hybridMultilevel"/>
    <w:tmpl w:val="887441BA"/>
    <w:lvl w:ilvl="0" w:tplc="8B96881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B1C33"/>
    <w:multiLevelType w:val="hybridMultilevel"/>
    <w:tmpl w:val="08FAB000"/>
    <w:lvl w:ilvl="0" w:tplc="8B96881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55072"/>
    <w:multiLevelType w:val="hybridMultilevel"/>
    <w:tmpl w:val="F15847FA"/>
    <w:lvl w:ilvl="0" w:tplc="8B96881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6A2B18"/>
    <w:multiLevelType w:val="hybridMultilevel"/>
    <w:tmpl w:val="CE7639A4"/>
    <w:lvl w:ilvl="0" w:tplc="8B96881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3F2A05"/>
    <w:multiLevelType w:val="hybridMultilevel"/>
    <w:tmpl w:val="647077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A7F50E3"/>
    <w:multiLevelType w:val="hybridMultilevel"/>
    <w:tmpl w:val="A5E4866A"/>
    <w:lvl w:ilvl="0" w:tplc="8B968814">
      <w:start w:val="1"/>
      <w:numFmt w:val="bullet"/>
      <w:lvlText w:val=""/>
      <w:lvlJc w:val="left"/>
      <w:pPr>
        <w:tabs>
          <w:tab w:val="num" w:pos="400"/>
        </w:tabs>
        <w:ind w:left="400" w:hanging="34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718A14B1"/>
    <w:multiLevelType w:val="hybridMultilevel"/>
    <w:tmpl w:val="2D7AEAEA"/>
    <w:lvl w:ilvl="0" w:tplc="8B96881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D224B"/>
    <w:multiLevelType w:val="hybridMultilevel"/>
    <w:tmpl w:val="7CB4A7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64F736E"/>
    <w:multiLevelType w:val="hybridMultilevel"/>
    <w:tmpl w:val="D666B1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D643C3C"/>
    <w:multiLevelType w:val="hybridMultilevel"/>
    <w:tmpl w:val="61B61D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6"/>
  </w:num>
  <w:num w:numId="4">
    <w:abstractNumId w:val="0"/>
  </w:num>
  <w:num w:numId="5">
    <w:abstractNumId w:val="1"/>
  </w:num>
  <w:num w:numId="6">
    <w:abstractNumId w:val="5"/>
  </w:num>
  <w:num w:numId="7">
    <w:abstractNumId w:val="7"/>
  </w:num>
  <w:num w:numId="8">
    <w:abstractNumId w:val="2"/>
  </w:num>
  <w:num w:numId="9">
    <w:abstractNumId w:val="9"/>
  </w:num>
  <w:num w:numId="10">
    <w:abstractNumId w:val="3"/>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E80"/>
    <w:rsid w:val="00002B16"/>
    <w:rsid w:val="002549F8"/>
    <w:rsid w:val="004C5BAC"/>
    <w:rsid w:val="0053000A"/>
    <w:rsid w:val="00543E80"/>
    <w:rsid w:val="0081158D"/>
    <w:rsid w:val="008208E7"/>
    <w:rsid w:val="00857E41"/>
    <w:rsid w:val="008E1054"/>
    <w:rsid w:val="009442FE"/>
    <w:rsid w:val="00946107"/>
    <w:rsid w:val="009D4BE4"/>
    <w:rsid w:val="00A65365"/>
    <w:rsid w:val="00B01CEC"/>
    <w:rsid w:val="00C10D41"/>
    <w:rsid w:val="00C21F50"/>
    <w:rsid w:val="00C3797E"/>
    <w:rsid w:val="00C43CFA"/>
    <w:rsid w:val="00D82A5A"/>
    <w:rsid w:val="00E07BC4"/>
    <w:rsid w:val="00E247EE"/>
    <w:rsid w:val="00E32277"/>
    <w:rsid w:val="00E61E45"/>
    <w:rsid w:val="00EC2CBA"/>
    <w:rsid w:val="00ED3E43"/>
    <w:rsid w:val="00ED7F31"/>
    <w:rsid w:val="00F10586"/>
    <w:rsid w:val="00F8592D"/>
    <w:rsid w:val="00F965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E8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3E80"/>
    <w:rPr>
      <w:rFonts w:cs="Times New Roman"/>
      <w:color w:val="0000FF"/>
      <w:u w:val="single"/>
    </w:rPr>
  </w:style>
  <w:style w:type="paragraph" w:styleId="BalloonText">
    <w:name w:val="Balloon Text"/>
    <w:basedOn w:val="Normal"/>
    <w:link w:val="BalloonTextChar"/>
    <w:uiPriority w:val="99"/>
    <w:rsid w:val="00543E80"/>
    <w:rPr>
      <w:rFonts w:ascii="Lucida Grande" w:hAnsi="Lucida Grande"/>
      <w:sz w:val="18"/>
      <w:szCs w:val="18"/>
    </w:rPr>
  </w:style>
  <w:style w:type="character" w:customStyle="1" w:styleId="BalloonTextChar">
    <w:name w:val="Balloon Text Char"/>
    <w:basedOn w:val="DefaultParagraphFont"/>
    <w:link w:val="BalloonText"/>
    <w:uiPriority w:val="99"/>
    <w:locked/>
    <w:rsid w:val="00543E80"/>
    <w:rPr>
      <w:rFonts w:ascii="Lucida Grande" w:hAnsi="Lucida Grande" w:cs="Times New Roman"/>
      <w:sz w:val="18"/>
      <w:szCs w:val="18"/>
    </w:rPr>
  </w:style>
  <w:style w:type="character" w:styleId="CommentReference">
    <w:name w:val="annotation reference"/>
    <w:basedOn w:val="DefaultParagraphFont"/>
    <w:uiPriority w:val="99"/>
    <w:rsid w:val="00543E80"/>
    <w:rPr>
      <w:rFonts w:cs="Times New Roman"/>
      <w:sz w:val="18"/>
      <w:szCs w:val="18"/>
    </w:rPr>
  </w:style>
  <w:style w:type="paragraph" w:styleId="CommentText">
    <w:name w:val="annotation text"/>
    <w:basedOn w:val="Normal"/>
    <w:link w:val="CommentTextChar"/>
    <w:uiPriority w:val="99"/>
    <w:rsid w:val="00543E80"/>
  </w:style>
  <w:style w:type="character" w:customStyle="1" w:styleId="CommentTextChar">
    <w:name w:val="Comment Text Char"/>
    <w:basedOn w:val="DefaultParagraphFont"/>
    <w:link w:val="CommentText"/>
    <w:uiPriority w:val="99"/>
    <w:locked/>
    <w:rsid w:val="00543E80"/>
    <w:rPr>
      <w:rFonts w:ascii="Times New Roman" w:hAnsi="Times New Roman" w:cs="Times New Roman"/>
    </w:rPr>
  </w:style>
  <w:style w:type="paragraph" w:styleId="CommentSubject">
    <w:name w:val="annotation subject"/>
    <w:basedOn w:val="CommentText"/>
    <w:next w:val="CommentText"/>
    <w:link w:val="CommentSubjectChar"/>
    <w:uiPriority w:val="99"/>
    <w:rsid w:val="00543E80"/>
    <w:rPr>
      <w:b/>
      <w:bCs/>
      <w:sz w:val="20"/>
      <w:szCs w:val="20"/>
    </w:rPr>
  </w:style>
  <w:style w:type="character" w:customStyle="1" w:styleId="CommentSubjectChar">
    <w:name w:val="Comment Subject Char"/>
    <w:basedOn w:val="CommentTextChar"/>
    <w:link w:val="CommentSubject"/>
    <w:uiPriority w:val="99"/>
    <w:locked/>
    <w:rsid w:val="00543E80"/>
    <w:rPr>
      <w:b/>
      <w:bCs/>
      <w:sz w:val="20"/>
      <w:szCs w:val="20"/>
    </w:rPr>
  </w:style>
  <w:style w:type="paragraph" w:styleId="ListParagraph">
    <w:name w:val="List Paragraph"/>
    <w:basedOn w:val="Normal"/>
    <w:uiPriority w:val="99"/>
    <w:qFormat/>
    <w:rsid w:val="00543E8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934</Words>
  <Characters>5329</Characters>
  <Application>Microsoft Office Outlook</Application>
  <DocSecurity>0</DocSecurity>
  <Lines>0</Lines>
  <Paragraphs>0</Paragraphs>
  <ScaleCrop>false</ScaleCrop>
  <Company>G. Van Rosendaal Professional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STATEMENT</dc:title>
  <dc:subject/>
  <dc:creator>Meg Van Rosendaal</dc:creator>
  <cp:keywords/>
  <dc:description/>
  <cp:lastModifiedBy>sam hester</cp:lastModifiedBy>
  <cp:revision>2</cp:revision>
  <dcterms:created xsi:type="dcterms:W3CDTF">2012-08-24T23:03:00Z</dcterms:created>
  <dcterms:modified xsi:type="dcterms:W3CDTF">2012-08-24T23:03:00Z</dcterms:modified>
</cp:coreProperties>
</file>